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66" w:rsidRDefault="008A382E" w:rsidP="008A6766">
      <w:pPr>
        <w:jc w:val="both"/>
      </w:pPr>
      <w:r>
        <w:t xml:space="preserve">Europska komisija donijela je odluku </w:t>
      </w:r>
      <w:r w:rsidR="007A1A29">
        <w:t xml:space="preserve">6. svibnja 2024., SA.106299 kojom je odobrila </w:t>
      </w:r>
      <w:r w:rsidR="00566AB6" w:rsidRPr="00AE2C17">
        <w:rPr>
          <w:b/>
        </w:rPr>
        <w:t xml:space="preserve">poduzetniku LNG Hrvatska </w:t>
      </w:r>
      <w:r w:rsidR="008A6766" w:rsidRPr="00AE2C17">
        <w:rPr>
          <w:b/>
        </w:rPr>
        <w:t>d.o.o.</w:t>
      </w:r>
      <w:r w:rsidR="008A6766">
        <w:t xml:space="preserve">, </w:t>
      </w:r>
      <w:r w:rsidR="007A1A29">
        <w:t>državnu potporu</w:t>
      </w:r>
      <w:r w:rsidR="00566AB6">
        <w:t xml:space="preserve"> </w:t>
      </w:r>
      <w:r w:rsidR="00AE2C17">
        <w:t>za</w:t>
      </w:r>
      <w:r w:rsidR="00566AB6">
        <w:t xml:space="preserve"> </w:t>
      </w:r>
      <w:r w:rsidR="007A1A29">
        <w:t>proširenje termina</w:t>
      </w:r>
      <w:r w:rsidR="00A377C8">
        <w:t>la za ukapljeni prirodni plin (UPP</w:t>
      </w:r>
      <w:r w:rsidR="007A1A29">
        <w:t xml:space="preserve">) na otoku Krku. Komisija je ocijenila mjeru </w:t>
      </w:r>
      <w:r w:rsidR="00186064">
        <w:t>sukladnom</w:t>
      </w:r>
      <w:r w:rsidR="007A1A29">
        <w:t xml:space="preserve"> s pravilima EU-a o državnim potporama, posebno člankom 107. stavkom 3. točkom (c) UFEU-a, kojim se državama članicama omogućuje da pod određenim uvjetima podupiru razvoj odr</w:t>
      </w:r>
      <w:r w:rsidR="00AE2C17">
        <w:t>eđenih gospodarskih djelatnosti</w:t>
      </w:r>
      <w:r w:rsidR="007A1A29">
        <w:t xml:space="preserve"> i Smjernicama o državnim potporama za klimu, zaštitu okoliša i energiju („CEEAG”) iz 2022.</w:t>
      </w:r>
      <w:r w:rsidR="00186064">
        <w:t xml:space="preserve"> (SL EU, C80, 18.2.2022. </w:t>
      </w:r>
      <w:bookmarkStart w:id="0" w:name="_GoBack"/>
      <w:bookmarkEnd w:id="0"/>
      <w:r w:rsidR="00186064">
        <w:fldChar w:fldCharType="begin"/>
      </w:r>
      <w:r w:rsidR="00186064">
        <w:instrText xml:space="preserve"> HYPERLINK "</w:instrText>
      </w:r>
      <w:r w:rsidR="00186064" w:rsidRPr="00186064">
        <w:instrText>https://eur-lex.europa.eu/legal-content/HR/TXT/PDF/?uri=CELEX:52022XC0218(03)</w:instrText>
      </w:r>
      <w:r w:rsidR="00186064">
        <w:instrText xml:space="preserve">)" </w:instrText>
      </w:r>
      <w:r w:rsidR="00186064">
        <w:fldChar w:fldCharType="separate"/>
      </w:r>
      <w:r w:rsidR="00186064" w:rsidRPr="004A34FC">
        <w:rPr>
          <w:rStyle w:val="Hiperveza"/>
        </w:rPr>
        <w:t>https://eur-lex.europa.eu/legal-content/HR/TXT/PDF/?uri=CELEX:52022XC0218(03))</w:t>
      </w:r>
      <w:r w:rsidR="00186064">
        <w:fldChar w:fldCharType="end"/>
      </w:r>
      <w:r w:rsidR="00186064">
        <w:t xml:space="preserve"> </w:t>
      </w:r>
      <w:r w:rsidR="007A1A29">
        <w:t xml:space="preserve"> </w:t>
      </w:r>
    </w:p>
    <w:p w:rsidR="00AE2C17" w:rsidRDefault="00AE2C17" w:rsidP="008A6766">
      <w:pPr>
        <w:jc w:val="both"/>
      </w:pPr>
      <w:r w:rsidRPr="00AE2C17">
        <w:rPr>
          <w:b/>
        </w:rPr>
        <w:t>Davatelj potpore:</w:t>
      </w:r>
      <w:r>
        <w:t xml:space="preserve"> Ministarstvo gospodarstva</w:t>
      </w:r>
    </w:p>
    <w:p w:rsidR="008A6766" w:rsidRDefault="00AE2C17" w:rsidP="008A6766">
      <w:pPr>
        <w:jc w:val="both"/>
      </w:pPr>
      <w:r>
        <w:rPr>
          <w:b/>
        </w:rPr>
        <w:t>Obilježja korisnika potpore LNG Hrvatska d.o.o., r</w:t>
      </w:r>
      <w:r w:rsidR="008A6766" w:rsidRPr="008A6766">
        <w:rPr>
          <w:b/>
        </w:rPr>
        <w:t>egija poduzetnika</w:t>
      </w:r>
      <w:r>
        <w:rPr>
          <w:b/>
        </w:rPr>
        <w:t xml:space="preserve"> i glavni sektor djelovanja:</w:t>
      </w:r>
      <w:r w:rsidR="008A6766">
        <w:t xml:space="preserve"> </w:t>
      </w:r>
      <w:r>
        <w:t>Grad Zagreb; srednji poduzetnik; distribucija plinovitih goriva distribucijskom mrežom</w:t>
      </w:r>
    </w:p>
    <w:p w:rsidR="00AE2C17" w:rsidRDefault="00AE2C17" w:rsidP="008A6766">
      <w:pPr>
        <w:jc w:val="both"/>
      </w:pPr>
      <w:r w:rsidRPr="00AE2C17">
        <w:rPr>
          <w:b/>
        </w:rPr>
        <w:t>Iznos i instrument potpore:</w:t>
      </w:r>
      <w:r>
        <w:t xml:space="preserve"> neposredno bespovratno sredstvo u iznosu od 25 milijuna eura.</w:t>
      </w:r>
    </w:p>
    <w:p w:rsidR="008A6766" w:rsidRDefault="00AE2C17" w:rsidP="008A6766">
      <w:pPr>
        <w:jc w:val="both"/>
      </w:pPr>
      <w:r w:rsidRPr="00AE2C17">
        <w:rPr>
          <w:b/>
        </w:rPr>
        <w:t>Cilj potpore:</w:t>
      </w:r>
      <w:r>
        <w:t xml:space="preserve"> projekt </w:t>
      </w:r>
      <w:r w:rsidR="008A6766">
        <w:t xml:space="preserve">osigurava opskrbu plinom </w:t>
      </w:r>
      <w:r>
        <w:t xml:space="preserve">u Republici Hrvatskoj i susjednim državama članicama </w:t>
      </w:r>
      <w:r w:rsidR="007A1A29">
        <w:t xml:space="preserve"> </w:t>
      </w:r>
      <w:r>
        <w:t>te</w:t>
      </w:r>
      <w:r w:rsidR="008A6766">
        <w:t xml:space="preserve"> istodobno pridonosi</w:t>
      </w:r>
      <w:r w:rsidR="007A1A29">
        <w:t xml:space="preserve"> diversifikaciji opskrbe energijom</w:t>
      </w:r>
      <w:r>
        <w:t xml:space="preserve"> u regiji srednje i jugoistočne</w:t>
      </w:r>
      <w:r w:rsidR="00A377C8">
        <w:t xml:space="preserve"> Europe</w:t>
      </w:r>
      <w:r>
        <w:t xml:space="preserve">, te pridonosi </w:t>
      </w:r>
      <w:r w:rsidR="007A1A29">
        <w:t xml:space="preserve">okončanju ovisnosti o ruskim fosilnim gorivima u skladu s planom </w:t>
      </w:r>
      <w:proofErr w:type="spellStart"/>
      <w:r w:rsidR="007A1A29">
        <w:t>REPowerEU</w:t>
      </w:r>
      <w:proofErr w:type="spellEnd"/>
      <w:r w:rsidR="007A1A29">
        <w:t>.</w:t>
      </w:r>
      <w:r>
        <w:t xml:space="preserve"> </w:t>
      </w:r>
      <w:r w:rsidR="00A377C8">
        <w:t xml:space="preserve">Namjena potpore je </w:t>
      </w:r>
      <w:r w:rsidR="00A377C8" w:rsidRPr="00A377C8">
        <w:t xml:space="preserve">ugradnja dodatnog modula za </w:t>
      </w:r>
      <w:proofErr w:type="spellStart"/>
      <w:r w:rsidR="00A377C8" w:rsidRPr="00A377C8">
        <w:t>uplinjavanje</w:t>
      </w:r>
      <w:proofErr w:type="spellEnd"/>
      <w:r w:rsidR="00A377C8" w:rsidRPr="00A377C8">
        <w:t xml:space="preserve"> kapaciteta 250 000 m3/h na posto</w:t>
      </w:r>
      <w:r w:rsidR="00A377C8">
        <w:t xml:space="preserve">jećem terminalu za UPP na Krku što će </w:t>
      </w:r>
      <w:r w:rsidR="00A377C8" w:rsidRPr="00A377C8">
        <w:t xml:space="preserve">rezultirati novim maksimalnim kapacitetom </w:t>
      </w:r>
      <w:proofErr w:type="spellStart"/>
      <w:r w:rsidR="00A377C8" w:rsidRPr="00A377C8">
        <w:t>uplinjavanja</w:t>
      </w:r>
      <w:proofErr w:type="spellEnd"/>
      <w:r w:rsidR="00A377C8" w:rsidRPr="00A377C8">
        <w:t xml:space="preserve"> od 700 000 kubičnih metara na sat, što odgovara 6,1 milijardi kubičnih metara godišnje.</w:t>
      </w:r>
    </w:p>
    <w:p w:rsidR="00AE2C17" w:rsidRPr="00AE2C17" w:rsidRDefault="00AE2C17" w:rsidP="008A6766">
      <w:pPr>
        <w:jc w:val="both"/>
        <w:rPr>
          <w:b/>
        </w:rPr>
      </w:pPr>
      <w:r w:rsidRPr="00AE2C17">
        <w:rPr>
          <w:b/>
        </w:rPr>
        <w:t>Datum dodjele potpore:</w:t>
      </w:r>
      <w:r>
        <w:t xml:space="preserve"> 28. ožujak 2025.</w:t>
      </w:r>
    </w:p>
    <w:p w:rsidR="00E15AE1" w:rsidRDefault="00E15AE1">
      <w:r>
        <w:t>Poveznica na odluku Europske komisije je:</w:t>
      </w:r>
    </w:p>
    <w:p w:rsidR="007A1A29" w:rsidRDefault="00186064">
      <w:hyperlink r:id="rId4" w:history="1">
        <w:r w:rsidR="008A6766" w:rsidRPr="00DA0EAF">
          <w:rPr>
            <w:rStyle w:val="Hiperveza"/>
          </w:rPr>
          <w:t>https://ec.europa.eu/competition/state_aid/cases1/202424/SA_106299_66.pdf</w:t>
        </w:r>
      </w:hyperlink>
      <w:r w:rsidR="008A6766">
        <w:t xml:space="preserve">. </w:t>
      </w:r>
    </w:p>
    <w:p w:rsidR="00E15AE1" w:rsidRDefault="00E15AE1"/>
    <w:sectPr w:rsidR="00E1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4D"/>
    <w:rsid w:val="00186064"/>
    <w:rsid w:val="0037334D"/>
    <w:rsid w:val="0054389D"/>
    <w:rsid w:val="00566AB6"/>
    <w:rsid w:val="00642992"/>
    <w:rsid w:val="007352FE"/>
    <w:rsid w:val="007A1A29"/>
    <w:rsid w:val="008A382E"/>
    <w:rsid w:val="008A6766"/>
    <w:rsid w:val="00A377C8"/>
    <w:rsid w:val="00AE2C17"/>
    <w:rsid w:val="00B1698F"/>
    <w:rsid w:val="00E1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27B2"/>
  <w15:chartTrackingRefBased/>
  <w15:docId w15:val="{ACDBCE07-8178-4739-952B-31916BCA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15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europa.eu/competition/state_aid/cases1/202424/SA_106299_66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Štorek</dc:creator>
  <cp:keywords/>
  <dc:description/>
  <cp:lastModifiedBy>Martina Štorek</cp:lastModifiedBy>
  <cp:revision>3</cp:revision>
  <dcterms:created xsi:type="dcterms:W3CDTF">2025-04-01T07:02:00Z</dcterms:created>
  <dcterms:modified xsi:type="dcterms:W3CDTF">2025-04-01T07:09:00Z</dcterms:modified>
</cp:coreProperties>
</file>